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3" w:rsidRPr="006A5CF9" w:rsidRDefault="005D3F13" w:rsidP="005D3F13">
      <w:pPr>
        <w:pStyle w:val="a6"/>
        <w:rPr>
          <w:b w:val="0"/>
          <w:sz w:val="24"/>
        </w:rPr>
      </w:pPr>
      <w:r w:rsidRPr="006A5CF9">
        <w:rPr>
          <w:sz w:val="24"/>
        </w:rPr>
        <w:t xml:space="preserve">ДОГОВОР № </w:t>
      </w:r>
    </w:p>
    <w:p w:rsidR="005D3F13" w:rsidRPr="006A5CF9" w:rsidRDefault="005D3F13" w:rsidP="005D3F13">
      <w:pPr>
        <w:pStyle w:val="a6"/>
        <w:rPr>
          <w:b w:val="0"/>
          <w:sz w:val="24"/>
        </w:rPr>
      </w:pPr>
      <w:r w:rsidRPr="006A5CF9">
        <w:rPr>
          <w:sz w:val="24"/>
        </w:rPr>
        <w:t>на оказание образовательных услуг</w:t>
      </w:r>
    </w:p>
    <w:p w:rsidR="005D3F13" w:rsidRPr="006A5CF9" w:rsidRDefault="005D3F13" w:rsidP="005D3F13">
      <w:pPr>
        <w:pStyle w:val="a6"/>
        <w:rPr>
          <w:sz w:val="24"/>
        </w:rPr>
      </w:pPr>
    </w:p>
    <w:p w:rsidR="005D3F13" w:rsidRPr="006A5CF9" w:rsidRDefault="005D3F13" w:rsidP="005D3F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«    » __________ 20__ г.                                                                                     г. Москва</w:t>
      </w:r>
    </w:p>
    <w:p w:rsidR="005D3F13" w:rsidRPr="006A5CF9" w:rsidRDefault="005D3F13" w:rsidP="005D3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7D" w:rsidRDefault="009042D0" w:rsidP="00891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37D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(сокращенное наименование: НОУ ДПО «УЦПР»), именуемое в дальнейшем «Исполнитель», в лице  директора Чупейкиной Наталии Николаевны</w:t>
      </w:r>
      <w:r w:rsidRPr="00414551">
        <w:rPr>
          <w:rFonts w:ascii="Times New Roman" w:hAnsi="Times New Roman" w:cs="Times New Roman"/>
          <w:sz w:val="24"/>
          <w:szCs w:val="24"/>
        </w:rPr>
        <w:t xml:space="preserve">, действующй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414551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Pr="00414551">
        <w:rPr>
          <w:rFonts w:ascii="Times New Roman" w:hAnsi="Times New Roman" w:cs="Times New Roman"/>
          <w:sz w:val="24"/>
          <w:szCs w:val="24"/>
        </w:rPr>
        <w:t xml:space="preserve"> </w:t>
      </w:r>
      <w:r w:rsidR="0089137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</w:t>
      </w:r>
    </w:p>
    <w:p w:rsidR="009042D0" w:rsidRPr="0089137D" w:rsidRDefault="0089137D" w:rsidP="008913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042D0" w:rsidRPr="00414551">
        <w:rPr>
          <w:rFonts w:ascii="Times New Roman" w:hAnsi="Times New Roman" w:cs="Times New Roman"/>
          <w:sz w:val="24"/>
          <w:szCs w:val="24"/>
        </w:rPr>
        <w:t>,</w:t>
      </w:r>
      <w:r w:rsidR="009042D0">
        <w:rPr>
          <w:rFonts w:ascii="Times New Roman" w:hAnsi="Times New Roman" w:cs="Times New Roman"/>
          <w:sz w:val="24"/>
          <w:szCs w:val="24"/>
        </w:rPr>
        <w:t xml:space="preserve"> </w:t>
      </w:r>
      <w:r w:rsidR="009042D0" w:rsidRPr="004145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«Обучающийся», с другой стороны, вместе именуемые в  «Стороны», </w:t>
      </w:r>
      <w:r w:rsidR="009042D0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5D3F13" w:rsidRPr="006A5CF9" w:rsidRDefault="005D3F13" w:rsidP="00DC03BA">
      <w:pPr>
        <w:pStyle w:val="a4"/>
        <w:spacing w:after="0"/>
        <w:ind w:firstLine="709"/>
        <w:jc w:val="both"/>
      </w:pPr>
    </w:p>
    <w:p w:rsidR="005D3F13" w:rsidRDefault="005D3F13" w:rsidP="00DC03BA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E2994" w:rsidRDefault="004E2994" w:rsidP="00DC0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Исполнитель обязуется предоставить Обучающемуся образовательную услугу по обучение по программе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249E">
        <w:rPr>
          <w:rFonts w:ascii="Times New Roman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325683" w:rsidRPr="0037249E" w:rsidRDefault="00325683" w:rsidP="003256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Pr="0037249E">
        <w:rPr>
          <w:rFonts w:ascii="Times New Roman" w:hAnsi="Times New Roman" w:cs="Times New Roman"/>
          <w:sz w:val="24"/>
          <w:szCs w:val="24"/>
        </w:rPr>
        <w:t>, с проведением итоговой аттестации</w:t>
      </w:r>
      <w:r w:rsidRPr="0037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sz w:val="24"/>
          <w:szCs w:val="24"/>
        </w:rPr>
        <w:t>(далее Услуга).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Форма обучения:________________________________________________________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Продолжительность обучения: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7249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Место оказания услуги: 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325683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Срок оказания услуги: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24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5384" w:rsidRPr="00785384" w:rsidRDefault="00785384" w:rsidP="00785384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84">
        <w:rPr>
          <w:rFonts w:ascii="Times New Roman" w:hAnsi="Times New Roman" w:cs="Times New Roman"/>
          <w:sz w:val="24"/>
          <w:szCs w:val="24"/>
        </w:rPr>
        <w:t>Документ выдаваемый по окончанию обучения: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384">
        <w:rPr>
          <w:rFonts w:ascii="Times New Roman" w:hAnsi="Times New Roman" w:cs="Times New Roman"/>
          <w:sz w:val="24"/>
          <w:szCs w:val="24"/>
        </w:rPr>
        <w:t>____</w:t>
      </w:r>
    </w:p>
    <w:p w:rsidR="00785384" w:rsidRPr="00785384" w:rsidRDefault="00785384" w:rsidP="007853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8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85384">
        <w:rPr>
          <w:rFonts w:ascii="Times New Roman" w:hAnsi="Times New Roman" w:cs="Times New Roman"/>
          <w:sz w:val="24"/>
          <w:szCs w:val="24"/>
        </w:rPr>
        <w:t>_________________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Обучающийся до начала оказания Услуги представляет Исполнителю копии следующих документов:</w:t>
      </w:r>
    </w:p>
    <w:p w:rsidR="00325683" w:rsidRDefault="00325683" w:rsidP="0032568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-паспорт;</w:t>
      </w:r>
    </w:p>
    <w:p w:rsidR="00325683" w:rsidRPr="001043C4" w:rsidRDefault="00325683" w:rsidP="0032568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C4">
        <w:rPr>
          <w:rFonts w:ascii="Times New Roman" w:hAnsi="Times New Roman" w:cs="Times New Roman"/>
          <w:sz w:val="24"/>
          <w:szCs w:val="24"/>
        </w:rPr>
        <w:t>- медицинская справка, о допуске к выполнению работ на высоте;</w:t>
      </w:r>
    </w:p>
    <w:p w:rsidR="00325683" w:rsidRDefault="00325683" w:rsidP="003256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-документ об образовании (диплом, удостоверение, свидетельство)</w:t>
      </w:r>
      <w:r w:rsidRPr="003724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5683" w:rsidRDefault="00325683" w:rsidP="00DC0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4A" w:rsidRDefault="00DB314A" w:rsidP="00DC03BA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9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979B8" w:rsidRPr="006A5CF9" w:rsidRDefault="004979B8" w:rsidP="004979B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86774" w:rsidRPr="006A5CF9" w:rsidRDefault="00DB314A" w:rsidP="00DC03BA">
      <w:pPr>
        <w:numPr>
          <w:ilvl w:val="1"/>
          <w:numId w:val="3"/>
        </w:numPr>
        <w:tabs>
          <w:tab w:val="clear" w:pos="4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 w:rsidR="00D259A8" w:rsidRPr="006A5CF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6A5CF9">
        <w:rPr>
          <w:rFonts w:ascii="Times New Roman" w:hAnsi="Times New Roman" w:cs="Times New Roman"/>
          <w:sz w:val="24"/>
          <w:szCs w:val="24"/>
        </w:rPr>
        <w:t xml:space="preserve">в </w:t>
      </w:r>
      <w:r w:rsidR="00186774" w:rsidRPr="006A5CF9">
        <w:rPr>
          <w:rFonts w:ascii="Times New Roman" w:hAnsi="Times New Roman" w:cs="Times New Roman"/>
          <w:sz w:val="24"/>
          <w:szCs w:val="24"/>
        </w:rPr>
        <w:t>кабинетах теоретического обучения, компьютерных классах,</w:t>
      </w:r>
      <w:r w:rsidR="002C2057" w:rsidRPr="006A5CF9">
        <w:rPr>
          <w:rFonts w:ascii="Times New Roman" w:hAnsi="Times New Roman" w:cs="Times New Roman"/>
          <w:sz w:val="24"/>
          <w:szCs w:val="24"/>
        </w:rPr>
        <w:t xml:space="preserve"> на полигоне,</w:t>
      </w:r>
      <w:r w:rsidR="00186774" w:rsidRPr="006A5CF9">
        <w:rPr>
          <w:rFonts w:ascii="Times New Roman" w:hAnsi="Times New Roman" w:cs="Times New Roman"/>
          <w:sz w:val="24"/>
          <w:szCs w:val="24"/>
        </w:rPr>
        <w:t xml:space="preserve"> в лабораториях и мастерских производственного обучения </w:t>
      </w:r>
      <w:r w:rsidRPr="006A5CF9">
        <w:rPr>
          <w:rFonts w:ascii="Times New Roman" w:hAnsi="Times New Roman" w:cs="Times New Roman"/>
          <w:sz w:val="24"/>
          <w:szCs w:val="24"/>
        </w:rPr>
        <w:t xml:space="preserve">специализированного учебного корпуса </w:t>
      </w:r>
      <w:r w:rsidR="00D259A8" w:rsidRPr="006A5CF9">
        <w:rPr>
          <w:rFonts w:ascii="Times New Roman" w:hAnsi="Times New Roman" w:cs="Times New Roman"/>
          <w:sz w:val="24"/>
          <w:szCs w:val="24"/>
        </w:rPr>
        <w:t>Исполнителя</w:t>
      </w:r>
      <w:r w:rsidRPr="006A5CF9">
        <w:rPr>
          <w:rFonts w:ascii="Times New Roman" w:hAnsi="Times New Roman" w:cs="Times New Roman"/>
          <w:sz w:val="24"/>
          <w:szCs w:val="24"/>
        </w:rPr>
        <w:t>,</w:t>
      </w:r>
      <w:r w:rsidR="00B64032" w:rsidRPr="006A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CF9">
        <w:rPr>
          <w:rFonts w:ascii="Times New Roman" w:hAnsi="Times New Roman" w:cs="Times New Roman"/>
          <w:sz w:val="24"/>
          <w:szCs w:val="24"/>
        </w:rPr>
        <w:t>с соблюдением действующих медико-санитарных и пожарно-технических требований</w:t>
      </w:r>
      <w:r w:rsidR="00B64032" w:rsidRPr="006A5CF9">
        <w:rPr>
          <w:rFonts w:ascii="Times New Roman" w:hAnsi="Times New Roman" w:cs="Times New Roman"/>
          <w:sz w:val="24"/>
          <w:szCs w:val="24"/>
        </w:rPr>
        <w:t xml:space="preserve"> и</w:t>
      </w:r>
      <w:r w:rsidR="00B64032" w:rsidRPr="006A5CF9">
        <w:rPr>
          <w:rFonts w:ascii="Times New Roman" w:eastAsia="Calibri" w:hAnsi="Times New Roman" w:cs="Times New Roman"/>
          <w:sz w:val="24"/>
          <w:szCs w:val="24"/>
        </w:rPr>
        <w:t xml:space="preserve"> с учётом установленных методических требований к профессиональному обучению</w:t>
      </w:r>
      <w:r w:rsidR="00186774" w:rsidRPr="006A5CF9">
        <w:rPr>
          <w:rFonts w:ascii="Times New Roman" w:hAnsi="Times New Roman" w:cs="Times New Roman"/>
          <w:sz w:val="24"/>
          <w:szCs w:val="24"/>
        </w:rPr>
        <w:t>. Недельная учебная нагрузка не превышает 40 часов.</w:t>
      </w:r>
    </w:p>
    <w:p w:rsidR="003B32B9" w:rsidRPr="003B32B9" w:rsidRDefault="003B32B9" w:rsidP="00DC03BA">
      <w:pPr>
        <w:numPr>
          <w:ilvl w:val="1"/>
          <w:numId w:val="3"/>
        </w:numPr>
        <w:tabs>
          <w:tab w:val="clear" w:pos="4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3B32B9">
        <w:rPr>
          <w:rFonts w:ascii="Times New Roman" w:hAnsi="Times New Roman" w:cs="Times New Roman"/>
          <w:color w:val="000000"/>
          <w:sz w:val="24"/>
          <w:szCs w:val="24"/>
        </w:rPr>
        <w:t>обеспечивает доступ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общественного питания</w:t>
      </w:r>
      <w:r w:rsidRPr="003B32B9">
        <w:rPr>
          <w:rFonts w:ascii="Times New Roman" w:hAnsi="Times New Roman" w:cs="Times New Roman"/>
          <w:color w:val="000000"/>
          <w:sz w:val="24"/>
          <w:szCs w:val="24"/>
        </w:rPr>
        <w:t>. Оплата за проживание в гостинице и питание не входят в стоимость образовательных услуг и оплачиваются отдельно, за рамками настоящего договора.</w:t>
      </w:r>
    </w:p>
    <w:p w:rsidR="00D259A8" w:rsidRPr="006A5CF9" w:rsidRDefault="00D259A8" w:rsidP="00DC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A8" w:rsidRDefault="00D259A8" w:rsidP="004979B8">
      <w:pPr>
        <w:pStyle w:val="1"/>
        <w:numPr>
          <w:ilvl w:val="0"/>
          <w:numId w:val="3"/>
        </w:numPr>
        <w:spacing w:before="0" w:after="0"/>
        <w:ind w:firstLine="709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6A5CF9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Стоимость услуг и порядок расчетов по договору</w:t>
      </w:r>
      <w:r w:rsidR="004979B8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.</w:t>
      </w:r>
    </w:p>
    <w:p w:rsidR="004979B8" w:rsidRPr="004979B8" w:rsidRDefault="004979B8" w:rsidP="004979B8">
      <w:pPr>
        <w:spacing w:after="0" w:line="240" w:lineRule="auto"/>
        <w:rPr>
          <w:lang w:eastAsia="en-US"/>
        </w:rPr>
      </w:pPr>
    </w:p>
    <w:p w:rsidR="002D7F60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32B9">
        <w:rPr>
          <w:rFonts w:ascii="Times New Roman" w:hAnsi="Times New Roman" w:cs="Times New Roman"/>
          <w:sz w:val="24"/>
          <w:szCs w:val="24"/>
        </w:rPr>
        <w:t>______</w:t>
      </w:r>
      <w:r w:rsidR="00785384">
        <w:rPr>
          <w:rFonts w:ascii="Times New Roman" w:hAnsi="Times New Roman" w:cs="Times New Roman"/>
          <w:sz w:val="24"/>
          <w:szCs w:val="24"/>
        </w:rPr>
        <w:t>_______________________</w:t>
      </w:r>
      <w:r w:rsidR="003B32B9">
        <w:rPr>
          <w:rFonts w:ascii="Times New Roman" w:hAnsi="Times New Roman" w:cs="Times New Roman"/>
          <w:sz w:val="24"/>
          <w:szCs w:val="24"/>
        </w:rPr>
        <w:t>_______</w:t>
      </w:r>
      <w:r w:rsidR="007853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3B32B9">
        <w:rPr>
          <w:rFonts w:ascii="Times New Roman" w:hAnsi="Times New Roman" w:cs="Times New Roman"/>
          <w:sz w:val="24"/>
          <w:szCs w:val="24"/>
        </w:rPr>
        <w:t>(цифрами и прописью)</w:t>
      </w:r>
      <w:r w:rsidR="0089137D">
        <w:rPr>
          <w:rFonts w:ascii="Times New Roman" w:hAnsi="Times New Roman" w:cs="Times New Roman"/>
          <w:sz w:val="24"/>
          <w:szCs w:val="24"/>
        </w:rPr>
        <w:t>.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>Оплата производится путем внесения денежных средств на расчетный счет Исполнителя (Квитанция об оплате - Приложение №</w:t>
      </w:r>
      <w:r w:rsidR="00AC514E">
        <w:rPr>
          <w:rFonts w:ascii="Times New Roman" w:hAnsi="Times New Roman" w:cs="Times New Roman"/>
          <w:sz w:val="24"/>
          <w:szCs w:val="24"/>
        </w:rPr>
        <w:t>1</w:t>
      </w:r>
      <w:r w:rsidRPr="00875D54">
        <w:rPr>
          <w:rFonts w:ascii="Times New Roman" w:hAnsi="Times New Roman" w:cs="Times New Roman"/>
          <w:sz w:val="24"/>
          <w:szCs w:val="24"/>
        </w:rPr>
        <w:t>);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 xml:space="preserve">Стоимость услуг банка при перечислении денежных средств на расчетный счет Исполнителя в стоимость обучения не входит и оплачивается </w:t>
      </w:r>
      <w:r w:rsidR="0050166F">
        <w:rPr>
          <w:rFonts w:ascii="Times New Roman" w:hAnsi="Times New Roman" w:cs="Times New Roman"/>
          <w:sz w:val="24"/>
          <w:szCs w:val="24"/>
        </w:rPr>
        <w:t>Обучающимся</w:t>
      </w:r>
      <w:r w:rsidRPr="00875D54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Заказчика на экзамен, перечисленные за обучение средства не возвращаются.</w:t>
      </w:r>
    </w:p>
    <w:p w:rsidR="00AC514E" w:rsidRPr="00AC514E" w:rsidRDefault="00AC514E" w:rsidP="00AC514E">
      <w:pPr>
        <w:pStyle w:val="a3"/>
        <w:numPr>
          <w:ilvl w:val="1"/>
          <w:numId w:val="3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23">
        <w:rPr>
          <w:rFonts w:ascii="Times New Roman" w:eastAsia="Calibri" w:hAnsi="Times New Roman" w:cs="Times New Roman"/>
          <w:sz w:val="24"/>
          <w:szCs w:val="24"/>
        </w:rPr>
        <w:t>По окончанию оказания Услуг Стороны пописывают акт выполненных работ (приложение №2).</w:t>
      </w:r>
    </w:p>
    <w:p w:rsidR="0050166F" w:rsidRPr="00875D54" w:rsidRDefault="0050166F" w:rsidP="00DC03BA">
      <w:pPr>
        <w:pStyle w:val="a3"/>
        <w:tabs>
          <w:tab w:val="left" w:pos="993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B753A3" w:rsidRPr="00CE4761" w:rsidRDefault="00B753A3" w:rsidP="00B753A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4.1. Исполнитель вправе: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4.1.2. В случае необходимости, производить замену преподавателей, ранее объявленных в расписании занятий.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4.1.3. Требовать от Обучающегося соблюдения Устава, Правил внутреннего распорядка «Исполнителя» и </w:t>
      </w:r>
      <w:r w:rsidRPr="00CE4761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Pr="00CE4761">
        <w:rPr>
          <w:rFonts w:ascii="Times New Roman" w:hAnsi="Times New Roman" w:cs="Times New Roman"/>
          <w:sz w:val="24"/>
          <w:szCs w:val="24"/>
        </w:rPr>
        <w:t>, бережного отношения к предоставляемым помещениям, учебно-методической литературе, техническим средствам обучения и соблюдения правил их использования.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4.1.4. 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обязанностей по настоящему договору третьих лиц, самостоятельно оплачивая цену оказываемых ими услуг.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4.2. Исполнитель обязан: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4.2.1. Оказывать образовательные услуги, предусмотренные разделом 1 настоящего договора, в соответствии с требованиями нормативно-правовых актов РФ в области образования.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4.2.2. Осуществлять актуализацию Программ обучения и материалов для самостоятельного изучения в соответствии с развитием законодательной, нормативно-правовой и нормативно-технической базы по капитальному строительству.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4.2.3.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(в том числе персональные), в целях не связанных  с исполнением настоящего договора.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4.2.4. Вести журнал посещаемости Обучающихся учебных занятий. Не допускать Обучающегося к итоговому тестированию при наличии пропусков очных занятий более 20%.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4.2.5. Сохранить место за Обучающимся в случае пропуска занятий по уважительным причинам.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4.3. Обучающийся вправе: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4.3.1. Получать информацию от Исполнителя по вопросам организации и обеспечения надлежащего предоставления услуг, предусмотренных в разделе 1 настоящего Договора.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4.3.2. Обращаться к Исполнителю по вопросам, касающимся образовательного процесса.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4.4.  Обучающийся</w:t>
      </w:r>
      <w:r w:rsidRPr="00CE4761">
        <w:rPr>
          <w:rFonts w:ascii="Times New Roman" w:hAnsi="Times New Roman" w:cs="Times New Roman"/>
          <w:sz w:val="24"/>
          <w:szCs w:val="24"/>
        </w:rPr>
        <w:t xml:space="preserve"> </w:t>
      </w:r>
      <w:r w:rsidRPr="00CE4761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29.12.2012 N 273-ФЗ «Об образовании в Российской Федерации», в том числе: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4.4.1. Выполнять задания для подготовки к занятиям, предусмотренным учебным планом.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E4761">
        <w:rPr>
          <w:rFonts w:ascii="Times New Roman" w:hAnsi="Times New Roman" w:cs="Times New Roman"/>
          <w:sz w:val="24"/>
          <w:szCs w:val="24"/>
        </w:rPr>
        <w:t>4.4.2. Извещать Исполнителя о причинах отсутствия на занятиях.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4.4.3. Обучаться по программе с соблюдением требований, установленных учебным планом «Исполнителя». 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761"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r w:rsidRPr="00CE4761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F04D65" w:rsidRDefault="00CE4761" w:rsidP="00F0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eastAsia="Calibri" w:hAnsi="Times New Roman" w:cs="Times New Roman"/>
          <w:sz w:val="24"/>
          <w:szCs w:val="24"/>
          <w:lang w:eastAsia="en-US"/>
        </w:rPr>
        <w:t>4.4.5. Б</w:t>
      </w:r>
      <w:r w:rsidRPr="00CE4761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CE4761" w:rsidRPr="00CE4761" w:rsidRDefault="00F04D65" w:rsidP="00F0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CE4761" w:rsidRPr="00CE4761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«Исполнителя» и </w:t>
      </w:r>
      <w:r w:rsidR="00CE4761" w:rsidRPr="00CE4761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№3)</w:t>
      </w:r>
      <w:r w:rsidR="00CE4761" w:rsidRPr="00CE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761" w:rsidRPr="00CE4761" w:rsidRDefault="00CE4761" w:rsidP="00CE476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4.5.</w:t>
      </w:r>
      <w:r w:rsidRPr="00CE4761">
        <w:rPr>
          <w:rFonts w:ascii="Times New Roman" w:hAnsi="Times New Roman" w:cs="Times New Roman"/>
          <w:sz w:val="24"/>
          <w:szCs w:val="24"/>
        </w:rPr>
        <w:t xml:space="preserve"> </w:t>
      </w:r>
      <w:r w:rsidRPr="00CE4761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:rsidR="00CE4761" w:rsidRPr="00CE4761" w:rsidRDefault="00CE4761" w:rsidP="00CE476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61" w:rsidRPr="00B753A3" w:rsidRDefault="00CE4761" w:rsidP="00B753A3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3">
        <w:rPr>
          <w:rFonts w:ascii="Times New Roman" w:hAnsi="Times New Roman" w:cs="Times New Roman"/>
          <w:b/>
          <w:sz w:val="24"/>
          <w:szCs w:val="24"/>
        </w:rPr>
        <w:t>Расторжение, изменение,  дополнение договора.</w:t>
      </w:r>
    </w:p>
    <w:p w:rsidR="00B753A3" w:rsidRPr="00B753A3" w:rsidRDefault="00B753A3" w:rsidP="00B753A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5.2. Настоящий Договор может быть расторгнут по взаимному соглашению Сторон.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«Исполнителя» в одностороннем внесудебном порядке в случае не выполнении Обучающимся учебного плана и пропуске без уважительных причин более 50% аудиторных занятий, а также за грубые или неоднократные нарушения Обучающимся Устава или Правил внутреннего распорядка Исполнителя.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5.4. В случае расторжения настоящего Договора по основаниям, предусмотренным п.5.3, Обучающийся отчисляется из состава слушателей программы. 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5.5.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61" w:rsidRDefault="00CE4761" w:rsidP="00CE4761">
      <w:pPr>
        <w:pStyle w:val="a3"/>
        <w:keepNext/>
        <w:numPr>
          <w:ilvl w:val="0"/>
          <w:numId w:val="3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условия.</w:t>
      </w:r>
    </w:p>
    <w:p w:rsidR="00B753A3" w:rsidRPr="00CE4761" w:rsidRDefault="00B753A3" w:rsidP="00B753A3">
      <w:pPr>
        <w:pStyle w:val="a3"/>
        <w:keepNext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6.1. 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27.07.2006 № 152-ФЗ «О персональных данных».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6.2. В соответствии с Федеральным законом от 27.07.2006 № 152-ФЗ «О персональных данных» Обучающийся, являющийся субъектом персональных данных, дает свое согласие на обработку следующих персональных данных: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адрес регистрации и почтовый адрес,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номера телефонов и адрес электронной почты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данные паспорта или иного документа, удостоверяющего личность,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образование, реквизиты документов об образовании,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браке или иного документа, удостоверяющего смену фамилии,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итоговой аттестаций, проводимых «Исполнителем» самостоятельно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выполнении учебного или индивидуального плана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на срок: до окончания хранения у Исполнителя документов, связанных с субъектом персональных данных, в соответствии с требованиями законодательства РФ.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6.3. Обучающийся дает согласие на совершение следующих действий с его персональными данными: сбор; систематизация; накопление; хранение; уточнение (обновление, изменение);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6.4. Оператором персональных данных является «Исполнитель».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Цель обработки персональных данных: осуществление деятельности «Исполнителем» в связи с предоставлением образовательной услуги.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6.6. «Исполнитель» использует следующие способы обработки персональных данных: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1) Получение персональных данных от субъектов персональных данных.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2) Получение персональных данных от государственных органов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4) Систематизация, хранение, распространение с использованием, в том числе, информационных систем.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5)  Хранение в бумажном и электронном виде.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6.7. Порядок отзыва согласия на обработку персональных данных: направление Исполнителю  личного заявления Обучающегося.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6.8.  В период обучения на Обучающегося распространяется действие Закона Российской Федерации «Об образовании в Российской Федерации», Устава, Правил внутреннего распорядка Исполнителя, </w:t>
      </w:r>
      <w:r w:rsidRPr="00CE4761">
        <w:rPr>
          <w:rFonts w:ascii="Times New Roman" w:eastAsia="Calibri" w:hAnsi="Times New Roman" w:cs="Times New Roman"/>
          <w:sz w:val="24"/>
          <w:szCs w:val="24"/>
        </w:rPr>
        <w:t>Мер безопасности при нахождении в учебном центре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6.9. Итоговые аттестационные испытания проводится в соответствии с установленным порядком в форме экзаменационного зачета.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6.10. В случае если Обучающийся не явится в назначенный день на итоговую аттестацию по уважительной причине, ему, по письменному заявлению, может быть назначена повторная итоговая аттестация без дополнительной оплаты.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6.11. Вместо </w:t>
      </w:r>
      <w:r w:rsidRPr="00CE4761"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 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Обучающемуся будет выдана справка об освоении  в случаях если: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6.11.1. Обучающийся не явится на итоговые аттестационные испытания без уважительной причины.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6.11.2. Обучающийся не будет аттестован на итоговых аттестационных испытаниях.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разрешение споров</w:t>
      </w:r>
    </w:p>
    <w:p w:rsidR="00B753A3" w:rsidRPr="00CE4761" w:rsidRDefault="00B753A3" w:rsidP="00B753A3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7.2. В случае возникновения споров, требований и (или) разногласий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7.3. Срок рассмотрения претензии составляет 20 (Двадцать) календарных дней с момента получения претензии.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7.4. В случае отказа в удовлетворении претензии или неполучении ответа на претензию в указанный срок, споры передаются на рассмотрение в Арбитражный суд по месту нахождения ответчика.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и прочие условия</w:t>
      </w:r>
    </w:p>
    <w:p w:rsidR="00B753A3" w:rsidRPr="00CE4761" w:rsidRDefault="00B753A3" w:rsidP="00B753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8.1. Настоящий Договор вступает в силу с момента его подписания и действует до полного исполнения Сторонами своих обязательств.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8.2. В случае изменения у какой-либо из Сторон юридического статуса, адреса и банковских реквизитов она обязана в течение десяти календарных дней со дня возникновения изменений, известить об этом другую Сторону.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8.3. По вопросам, не отраженным в настоящем Договоре, стороны руководствуются действующим законодательством Российской Федерации.</w:t>
      </w:r>
    </w:p>
    <w:p w:rsidR="00F25FE5" w:rsidRPr="00CE4761" w:rsidRDefault="00CE4761" w:rsidP="00423C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8.5. Настоящий Договор составлен в двух экземплярах: один – для «Исполнителя», второй – для «Обучающегося». Все экземпляры настоящего Договора имеют</w:t>
      </w:r>
      <w:r w:rsidRPr="00CE47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одинаковую юридическую силу.</w:t>
      </w:r>
    </w:p>
    <w:p w:rsidR="00CE4761" w:rsidRPr="00CE4761" w:rsidRDefault="00CE4761" w:rsidP="00CE4761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Приложение №1  –  Образец квитанции об оплате.</w:t>
      </w: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№2 – Акт сдачи-приемки Услуг. </w:t>
      </w: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№3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sz w:val="22"/>
          <w:szCs w:val="22"/>
        </w:rPr>
        <w:t>безопасности при нахождении в У</w:t>
      </w:r>
      <w:r w:rsidRPr="00631CB4">
        <w:rPr>
          <w:rFonts w:ascii="Times New Roman" w:eastAsia="Times New Roman" w:hAnsi="Times New Roman" w:cs="Times New Roman"/>
          <w:sz w:val="22"/>
          <w:szCs w:val="22"/>
        </w:rPr>
        <w:t>чебном центре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F25FE5" w:rsidRPr="00875D54" w:rsidRDefault="00F25FE5" w:rsidP="00DC03BA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FE5" w:rsidRPr="00875D54" w:rsidRDefault="00F25FE5" w:rsidP="00DC03BA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54">
        <w:rPr>
          <w:rFonts w:ascii="Times New Roman" w:eastAsia="Calibri" w:hAnsi="Times New Roman" w:cs="Times New Roman"/>
          <w:sz w:val="24"/>
          <w:szCs w:val="24"/>
        </w:rPr>
        <w:t>Приложения являются неотъемлемой частью настоящего договора.</w:t>
      </w:r>
    </w:p>
    <w:p w:rsidR="00F25FE5" w:rsidRPr="001C7C61" w:rsidRDefault="00F25FE5" w:rsidP="001C7C61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C61" w:rsidRPr="001C7C61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 А</w:t>
      </w: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дреса, реквизиты и подписи сторон</w:t>
      </w:r>
    </w:p>
    <w:p w:rsidR="001C7C61" w:rsidRPr="001C7C61" w:rsidRDefault="001C7C61" w:rsidP="001C7C6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«Исполнитель»: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Юридический адрес: 119017, Москва, ул. Большая Ордынка, д. 29, стр. 1.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ИНН 7705520107        КПП 770501001        ОКПО </w:t>
      </w:r>
      <w:r w:rsidRPr="00456E76">
        <w:rPr>
          <w:rFonts w:ascii="Times New Roman" w:eastAsia="Calibri" w:hAnsi="Times New Roman" w:cs="Times New Roman"/>
          <w:color w:val="000000"/>
          <w:sz w:val="24"/>
          <w:szCs w:val="24"/>
        </w:rPr>
        <w:t>92498290</w:t>
      </w:r>
      <w:r w:rsidRPr="00C75B1C">
        <w:rPr>
          <w:rFonts w:ascii="Times New Roman" w:eastAsia="Calibri" w:hAnsi="Times New Roman" w:cs="Times New Roman"/>
          <w:color w:val="000000"/>
        </w:rPr>
        <w:t xml:space="preserve">     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      ОГРН 1117799010031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р/сч. № 40703810002300000045 в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>АО «АЛЬФА-БАНК»,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к/сч.№ 30101810200000000593 в ОПЕРУ Московского ГТУ Банка России, 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БИК 044525593         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НОУ ДПО «УЦПР»                              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  Н.Н. Чупейкина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подпись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«Обучающийся»: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Ф.И.О. ___________________________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____________________________.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Паспорт: серия___________номер___________, кем выдан:______________________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Дата выдачи: «___»__________ _________г..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</w:t>
      </w: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Дата рождения:  «____»__________ _________г.</w:t>
      </w: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______________________</w:t>
      </w:r>
    </w:p>
    <w:p w:rsidR="00ED05FF" w:rsidRPr="00875D54" w:rsidRDefault="00ED05FF" w:rsidP="00ED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FF" w:rsidRPr="00C75B1C" w:rsidRDefault="00ED05FF" w:rsidP="00ED05FF">
      <w:pPr>
        <w:jc w:val="both"/>
        <w:rPr>
          <w:rFonts w:ascii="Times New Roman" w:eastAsia="Calibri" w:hAnsi="Times New Roman" w:cs="Times New Roman"/>
          <w:color w:val="000000"/>
        </w:rPr>
      </w:pPr>
      <w:r w:rsidRPr="00C75B1C">
        <w:rPr>
          <w:rFonts w:ascii="Times New Roman" w:eastAsia="Calibri" w:hAnsi="Times New Roman" w:cs="Times New Roman"/>
          <w:color w:val="000000"/>
        </w:rPr>
        <w:t xml:space="preserve">Обучающийся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C75B1C">
        <w:rPr>
          <w:rFonts w:ascii="Times New Roman" w:eastAsia="Calibri" w:hAnsi="Times New Roman" w:cs="Times New Roman"/>
          <w:color w:val="000000"/>
        </w:rPr>
        <w:t xml:space="preserve">     ___________________  / _____________________ </w:t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C75B1C">
        <w:rPr>
          <w:rFonts w:ascii="Times New Roman" w:eastAsia="Calibri" w:hAnsi="Times New Roman" w:cs="Times New Roman"/>
          <w:color w:val="000000"/>
        </w:rPr>
        <w:t xml:space="preserve"> </w:t>
      </w:r>
      <w:r w:rsidRPr="00FE258C">
        <w:rPr>
          <w:rFonts w:ascii="Times New Roman" w:eastAsia="Calibri" w:hAnsi="Times New Roman" w:cs="Times New Roman"/>
          <w:color w:val="000000"/>
          <w:sz w:val="20"/>
          <w:szCs w:val="20"/>
        </w:rPr>
        <w:t>подпись</w:t>
      </w:r>
    </w:p>
    <w:p w:rsidR="00423C2D" w:rsidRPr="00656E7D" w:rsidRDefault="001C7C61" w:rsidP="00423C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3C2D" w:rsidRPr="00656E7D">
        <w:rPr>
          <w:rFonts w:ascii="Times New Roman" w:hAnsi="Times New Roman" w:cs="Times New Roman"/>
        </w:rPr>
        <w:lastRenderedPageBreak/>
        <w:t xml:space="preserve">Приложение №1 к Договору </w:t>
      </w:r>
    </w:p>
    <w:p w:rsidR="00423C2D" w:rsidRPr="00656E7D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№_______________________</w:t>
      </w:r>
    </w:p>
    <w:p w:rsidR="00423C2D" w:rsidRPr="00656E7D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от «____»________________</w:t>
      </w:r>
    </w:p>
    <w:p w:rsidR="00423C2D" w:rsidRPr="00875D54" w:rsidRDefault="00423C2D" w:rsidP="0042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6"/>
      </w:tblGrid>
      <w:tr w:rsidR="00423C2D" w:rsidRPr="00875D54" w:rsidTr="001E755D">
        <w:trPr>
          <w:trHeight w:val="6510"/>
        </w:trPr>
        <w:tc>
          <w:tcPr>
            <w:tcW w:w="2268" w:type="dxa"/>
            <w:shd w:val="clear" w:color="auto" w:fill="auto"/>
            <w:noWrap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044525593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платежа: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плательщика: 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плательщика:______________________________________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Плательщик (подпись)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C2D" w:rsidRPr="00875D54" w:rsidTr="001E755D">
        <w:trPr>
          <w:trHeight w:val="6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5B73" w:rsidRPr="00875D54" w:rsidRDefault="00C45B73" w:rsidP="00C4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C45B73" w:rsidRPr="00875D54" w:rsidRDefault="00C45B73" w:rsidP="00C4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C45B73" w:rsidRPr="00875D54" w:rsidRDefault="00C45B73" w:rsidP="00C4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C45B73" w:rsidRPr="00875D54" w:rsidRDefault="00C45B73" w:rsidP="00C4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C45B73" w:rsidRPr="00875D54" w:rsidRDefault="00C45B73" w:rsidP="00C4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044525593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платежа: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плательщика: 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плательщика:______________________________________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23C2D" w:rsidRPr="00875D54" w:rsidRDefault="00423C2D" w:rsidP="001E755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(подпись)________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 _______________________</w:t>
            </w:r>
          </w:p>
        </w:tc>
      </w:tr>
    </w:tbl>
    <w:p w:rsidR="00423C2D" w:rsidRDefault="00423C2D" w:rsidP="00423C2D">
      <w:pPr>
        <w:pStyle w:val="a8"/>
        <w:jc w:val="right"/>
        <w:rPr>
          <w:rFonts w:ascii="Times New Roman" w:hAnsi="Times New Roman" w:cs="Times New Roman"/>
        </w:rPr>
      </w:pP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lastRenderedPageBreak/>
        <w:t xml:space="preserve">Приложение №2 к Договору </w:t>
      </w: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№_______________________</w:t>
      </w: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от «____»________________</w:t>
      </w:r>
    </w:p>
    <w:p w:rsidR="00423C2D" w:rsidRPr="00660D82" w:rsidRDefault="00423C2D" w:rsidP="00423C2D">
      <w:pPr>
        <w:spacing w:after="0" w:line="240" w:lineRule="auto"/>
        <w:rPr>
          <w:rFonts w:ascii="Times New Roman" w:hAnsi="Times New Roman" w:cs="Times New Roman"/>
          <w:b/>
        </w:rPr>
      </w:pPr>
    </w:p>
    <w:p w:rsidR="00423C2D" w:rsidRPr="00B42C03" w:rsidRDefault="00423C2D" w:rsidP="00423C2D">
      <w:pPr>
        <w:pStyle w:val="a6"/>
        <w:jc w:val="right"/>
        <w:rPr>
          <w:sz w:val="24"/>
        </w:rPr>
      </w:pP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 xml:space="preserve">АКТ </w:t>
      </w: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>сдачи-приемки услуг</w:t>
      </w:r>
    </w:p>
    <w:p w:rsidR="00423C2D" w:rsidRPr="00B42C03" w:rsidRDefault="00423C2D" w:rsidP="00423C2D">
      <w:pPr>
        <w:pStyle w:val="a6"/>
        <w:rPr>
          <w:sz w:val="24"/>
        </w:rPr>
      </w:pP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>к договору № _________  от «___»_________ 201__ г. (далее – Договор)</w:t>
      </w:r>
    </w:p>
    <w:p w:rsidR="00423C2D" w:rsidRPr="00B42C03" w:rsidRDefault="00423C2D" w:rsidP="00423C2D">
      <w:pPr>
        <w:pStyle w:val="a6"/>
        <w:rPr>
          <w:sz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2C0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42C03">
        <w:rPr>
          <w:rFonts w:ascii="Times New Roman" w:eastAsia="Calibri" w:hAnsi="Times New Roman" w:cs="Times New Roman"/>
          <w:bCs/>
          <w:sz w:val="24"/>
          <w:szCs w:val="24"/>
        </w:rPr>
        <w:t>«____» __________ 201__ г.</w:t>
      </w:r>
    </w:p>
    <w:p w:rsidR="00423C2D" w:rsidRPr="00B42C03" w:rsidRDefault="00423C2D" w:rsidP="00423C2D">
      <w:pPr>
        <w:pStyle w:val="a6"/>
        <w:jc w:val="both"/>
        <w:rPr>
          <w:b w:val="0"/>
          <w:sz w:val="24"/>
        </w:rPr>
      </w:pPr>
    </w:p>
    <w:p w:rsidR="00423C2D" w:rsidRPr="00B42C03" w:rsidRDefault="00423C2D" w:rsidP="00423C2D">
      <w:pPr>
        <w:pStyle w:val="a6"/>
        <w:ind w:firstLine="708"/>
        <w:jc w:val="both"/>
        <w:rPr>
          <w:b w:val="0"/>
          <w:sz w:val="24"/>
        </w:rPr>
      </w:pPr>
      <w:r w:rsidRPr="00B42C03">
        <w:rPr>
          <w:b w:val="0"/>
          <w:sz w:val="24"/>
        </w:rPr>
        <w:t xml:space="preserve">Негосударственное образовательное учреждение дополнительного профессионального образования «Учебный центр подготовки работников строительного комплекса атомной отрасли» (НОУ ДПО «УЦПР»), именуемое в дальнейшем «Исполнитель», в лице директора Чупейкиной Наталии Николаевны, действующего на основании Устава с одной стороны, и </w:t>
      </w:r>
      <w:r w:rsidRPr="00FF1403">
        <w:rPr>
          <w:color w:val="000000"/>
          <w:sz w:val="24"/>
        </w:rPr>
        <w:t>_________________________________________________________</w:t>
      </w:r>
      <w:r>
        <w:rPr>
          <w:color w:val="000000"/>
          <w:sz w:val="24"/>
        </w:rPr>
        <w:t>___</w:t>
      </w:r>
      <w:r w:rsidRPr="00FF1403">
        <w:rPr>
          <w:color w:val="000000"/>
          <w:sz w:val="24"/>
        </w:rPr>
        <w:t>___________________</w:t>
      </w:r>
      <w:r w:rsidRPr="00FF1403">
        <w:rPr>
          <w:sz w:val="24"/>
        </w:rPr>
        <w:t>,</w:t>
      </w:r>
      <w:r w:rsidRPr="00B42C03">
        <w:rPr>
          <w:b w:val="0"/>
          <w:sz w:val="24"/>
        </w:rPr>
        <w:t xml:space="preserve">, </w:t>
      </w:r>
      <w:r w:rsidRPr="00B42C03">
        <w:rPr>
          <w:b w:val="0"/>
          <w:color w:val="000000"/>
          <w:sz w:val="24"/>
        </w:rPr>
        <w:t>именуемый в дальнейшем «Обучающийся», с другой стороны</w:t>
      </w:r>
      <w:r w:rsidRPr="00B42C03">
        <w:rPr>
          <w:b w:val="0"/>
          <w:sz w:val="24"/>
        </w:rPr>
        <w:t>, вместе именуемые «Стороны», составили настоящий Акт о нижеследующем:</w:t>
      </w:r>
    </w:p>
    <w:p w:rsidR="00423C2D" w:rsidRPr="00B42C03" w:rsidRDefault="00423C2D" w:rsidP="0042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D" w:rsidRPr="00B42C03" w:rsidRDefault="00423C2D" w:rsidP="00423C2D">
      <w:pPr>
        <w:jc w:val="both"/>
        <w:rPr>
          <w:rFonts w:ascii="Times New Roman" w:hAnsi="Times New Roman" w:cs="Times New Roman"/>
          <w:sz w:val="24"/>
          <w:szCs w:val="24"/>
        </w:rPr>
      </w:pPr>
      <w:r w:rsidRPr="00B42C03">
        <w:rPr>
          <w:rFonts w:ascii="Times New Roman" w:hAnsi="Times New Roman" w:cs="Times New Roman"/>
          <w:sz w:val="24"/>
          <w:szCs w:val="24"/>
        </w:rPr>
        <w:tab/>
        <w:t>1. Исполнитель выполнил работы в объеме и в сроки, указанные в разделе 1 настоящего Договора в полном объеме. Обучающийся по объему и качеству оказанных Исполнителем услуг претензий не имеет.</w:t>
      </w:r>
    </w:p>
    <w:p w:rsidR="00423C2D" w:rsidRPr="00B42C03" w:rsidRDefault="00423C2D" w:rsidP="00423C2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040"/>
      </w:tblGrid>
      <w:tr w:rsidR="00423C2D" w:rsidRPr="00B42C03" w:rsidTr="001E755D">
        <w:trPr>
          <w:trHeight w:val="1623"/>
        </w:trPr>
        <w:tc>
          <w:tcPr>
            <w:tcW w:w="4860" w:type="dxa"/>
          </w:tcPr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НОУ ДПО УЦПР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______/_______________________/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C2D" w:rsidRDefault="00423C2D" w:rsidP="00423C2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3C2D" w:rsidRDefault="00423C2D" w:rsidP="00423C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</w:p>
    <w:p w:rsidR="00423C2D" w:rsidRDefault="00423C2D" w:rsidP="00423C2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B83EF0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от «____»________________</w:t>
      </w:r>
    </w:p>
    <w:p w:rsidR="00423C2D" w:rsidRPr="00B83EF0" w:rsidRDefault="00423C2D" w:rsidP="0042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C2D" w:rsidRPr="002205B4" w:rsidRDefault="00423C2D" w:rsidP="0042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205B4">
        <w:rPr>
          <w:rFonts w:ascii="Times New Roman" w:eastAsia="Times New Roman" w:hAnsi="Times New Roman" w:cs="Times New Roman"/>
          <w:b/>
          <w:i/>
        </w:rPr>
        <w:t>Памятка по безопасности при нахождении в учебном центре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1.1. При нахождении на территории НОУ ДПО «УЦПР» (УПК №1 г. Москва, УПК №2 г. Нововоронеж) с целью непосредственного участия в учебном процессе </w:t>
      </w:r>
      <w:r>
        <w:rPr>
          <w:rFonts w:ascii="Times New Roman" w:eastAsia="Times New Roman" w:hAnsi="Times New Roman" w:cs="Times New Roman"/>
          <w:lang w:bidi="en-US"/>
        </w:rPr>
        <w:t>Обучающийся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 обязан: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соблюдать требования</w:t>
      </w:r>
      <w:r w:rsidRPr="002205B4">
        <w:rPr>
          <w:rFonts w:ascii="Times New Roman" w:eastAsia="Times New Roman" w:hAnsi="Times New Roman" w:cs="Times New Roman"/>
          <w:kern w:val="3"/>
          <w:lang w:bidi="en-US"/>
        </w:rPr>
        <w:t xml:space="preserve"> 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правил внутреннего трудового распорядка, требования пропускного режима, требования в области охраны труда, промышленной, пожарной безопасности, охраны окружающей среды, предъявляемые учебным центром и в соответствии с законодательными и иными нормативными требованиями Российской Федерации;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бережно относиться к имуществу учебного центра, а также выданной во временное  пользование специальной одежде, средствам индивидуальной защиты, инструменту, оборудованию, компьютерной техники;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применять по назначению выданные средства индивидуальной защиты, инструмент, оборудование и компьютерную технику при работе в производственных мастерских, лабораториях, полигонах, компьютерных классах;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вытереть пролитые на пол воду и другие жидкости или попросить об этом сотрудников учебного центра;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немедленно сообщать куратору учебного процесса или персоналу учебного центра о происшедшем несчастном случае, об ухудшении состояния здоровья и обо всех замеченных им неисправностях оборудования, защитных устройств и компьютерной техники;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1.2.Запрещается: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подключать механизмы, приборы, оборудования к действующему водопроводу, воздуховоду, газопроводу, электрическим сетям (розеткам);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останавливать двери лифта ногами, руками или другими посторонними предметами;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приносить продукты питания и напитки в аудитории, мастерские и лаборатории;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опасных зонах проведения работ;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пользоваться компьютерами и сетью интернет без соответствующего разрешения представителя учебного центра;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на территории учебного центра в состоянии алкогольного, наркотического, токсикологического опьянения или распивать алкогольные напитки, курить в местах, которые не предназначены для курения;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- находиться в аудиториях в верхней одежде, раздеваться или вешать одежду, головные уборы, сумки на оборудование, компьютерную технику;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производственных мастерских, лабораториях, аудиториях и полигонах без разрешения преподавательского состава учебного центра.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1.3. К практической работе в лабораториях, учебных мастерских и полигонах допускаются лица, прошедшие инструктаж по безопасности работ.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1.4. Необходимо 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 по открытой территории и в местах с недостаточным уровнем освещения.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1.5. В случае пожара или других причин эвакуации под руководством ответственного лица покинуть опасную зону согласно схемы эвакуации и знаков, которые указываю на ближайший выход, предупредить окружающих об опасности и эвакуации. 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1.6. </w:t>
      </w:r>
      <w:r>
        <w:rPr>
          <w:rFonts w:ascii="Times New Roman" w:eastAsia="Times New Roman" w:hAnsi="Times New Roman" w:cs="Times New Roman"/>
        </w:rPr>
        <w:t>Обучающиеся</w:t>
      </w:r>
      <w:r w:rsidRPr="002205B4">
        <w:rPr>
          <w:rFonts w:ascii="Times New Roman" w:eastAsia="Times New Roman" w:hAnsi="Times New Roman" w:cs="Times New Roman"/>
        </w:rPr>
        <w:t xml:space="preserve"> при невыполнении ими требований безопасности, изложенных в инструкциях по охране труда при проведении практических  работ,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Федерации.</w:t>
      </w: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Обучающийся: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Pr="00B83EF0" w:rsidRDefault="00423C2D" w:rsidP="0042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4">
        <w:rPr>
          <w:rFonts w:ascii="Times New Roman" w:eastAsia="Times New Roman" w:hAnsi="Times New Roman" w:cs="Times New Roman"/>
        </w:rPr>
        <w:t xml:space="preserve">С общими требованиями безопасности ознакомлен  </w:t>
      </w:r>
      <w:r>
        <w:rPr>
          <w:rFonts w:ascii="Times New Roman" w:eastAsia="Times New Roman" w:hAnsi="Times New Roman" w:cs="Times New Roman"/>
        </w:rPr>
        <w:t>_________</w:t>
      </w:r>
      <w:r w:rsidRPr="002205B4">
        <w:rPr>
          <w:rFonts w:ascii="Times New Roman" w:eastAsia="Times New Roman" w:hAnsi="Times New Roman" w:cs="Times New Roman"/>
        </w:rPr>
        <w:t>__________/______________________/</w:t>
      </w:r>
    </w:p>
    <w:p w:rsidR="00423C2D" w:rsidRDefault="00423C2D" w:rsidP="0042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</w:p>
    <w:p w:rsidR="00A068B6" w:rsidRPr="006A5CF9" w:rsidRDefault="00A068B6" w:rsidP="00423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8B6" w:rsidRPr="006A5CF9" w:rsidSect="0047728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1D" w:rsidRDefault="00EE711D" w:rsidP="00840200">
      <w:pPr>
        <w:spacing w:after="0" w:line="240" w:lineRule="auto"/>
      </w:pPr>
      <w:r>
        <w:separator/>
      </w:r>
    </w:p>
  </w:endnote>
  <w:endnote w:type="continuationSeparator" w:id="0">
    <w:p w:rsidR="00EE711D" w:rsidRDefault="00EE711D" w:rsidP="008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1D" w:rsidRDefault="00EE711D" w:rsidP="00840200">
      <w:pPr>
        <w:spacing w:after="0" w:line="240" w:lineRule="auto"/>
      </w:pPr>
      <w:r>
        <w:separator/>
      </w:r>
    </w:p>
  </w:footnote>
  <w:footnote w:type="continuationSeparator" w:id="0">
    <w:p w:rsidR="00EE711D" w:rsidRDefault="00EE711D" w:rsidP="0084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"/>
      </v:shape>
    </w:pict>
  </w:numPicBullet>
  <w:abstractNum w:abstractNumId="0">
    <w:nsid w:val="FFFFFFFE"/>
    <w:multiLevelType w:val="singleLevel"/>
    <w:tmpl w:val="5BE49AC4"/>
    <w:lvl w:ilvl="0">
      <w:numFmt w:val="bullet"/>
      <w:lvlText w:val="*"/>
      <w:lvlJc w:val="left"/>
    </w:lvl>
  </w:abstractNum>
  <w:abstractNum w:abstractNumId="1">
    <w:nsid w:val="014845A0"/>
    <w:multiLevelType w:val="hybridMultilevel"/>
    <w:tmpl w:val="A60C880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0161184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72B2D70"/>
    <w:multiLevelType w:val="multilevel"/>
    <w:tmpl w:val="A864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571142"/>
    <w:multiLevelType w:val="multilevel"/>
    <w:tmpl w:val="AE56A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11230C"/>
    <w:multiLevelType w:val="hybridMultilevel"/>
    <w:tmpl w:val="B37C12FE"/>
    <w:lvl w:ilvl="0" w:tplc="3F1C85C8">
      <w:start w:val="1"/>
      <w:numFmt w:val="decimal"/>
      <w:lvlText w:val="4.1.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7FBE"/>
    <w:multiLevelType w:val="multilevel"/>
    <w:tmpl w:val="002A91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5214ED"/>
    <w:multiLevelType w:val="hybridMultilevel"/>
    <w:tmpl w:val="5204B4D0"/>
    <w:lvl w:ilvl="0" w:tplc="4B6C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9B6"/>
    <w:multiLevelType w:val="hybridMultilevel"/>
    <w:tmpl w:val="5086937E"/>
    <w:lvl w:ilvl="0" w:tplc="9E22E41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4B9A"/>
    <w:multiLevelType w:val="hybridMultilevel"/>
    <w:tmpl w:val="395E3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773D"/>
    <w:multiLevelType w:val="multilevel"/>
    <w:tmpl w:val="6CBA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C419C7"/>
    <w:multiLevelType w:val="multilevel"/>
    <w:tmpl w:val="0238639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2C10DA"/>
    <w:multiLevelType w:val="hybridMultilevel"/>
    <w:tmpl w:val="6430EE86"/>
    <w:lvl w:ilvl="0" w:tplc="2306213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D6BDC"/>
    <w:multiLevelType w:val="multilevel"/>
    <w:tmpl w:val="2C02D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21543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3DF81B20"/>
    <w:multiLevelType w:val="hybridMultilevel"/>
    <w:tmpl w:val="AC26A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136C8"/>
    <w:multiLevelType w:val="hybridMultilevel"/>
    <w:tmpl w:val="558A01AE"/>
    <w:lvl w:ilvl="0" w:tplc="A03EE8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458"/>
    <w:multiLevelType w:val="hybridMultilevel"/>
    <w:tmpl w:val="C8E81D4C"/>
    <w:lvl w:ilvl="0" w:tplc="EC0295E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3F8E"/>
    <w:multiLevelType w:val="hybridMultilevel"/>
    <w:tmpl w:val="75721FC8"/>
    <w:lvl w:ilvl="0" w:tplc="AF864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26601"/>
    <w:multiLevelType w:val="hybridMultilevel"/>
    <w:tmpl w:val="F27E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8CB"/>
    <w:multiLevelType w:val="multilevel"/>
    <w:tmpl w:val="0B82D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F7631E"/>
    <w:multiLevelType w:val="hybridMultilevel"/>
    <w:tmpl w:val="0B3C7AA8"/>
    <w:lvl w:ilvl="0" w:tplc="44247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877A96"/>
    <w:multiLevelType w:val="hybridMultilevel"/>
    <w:tmpl w:val="1ACC7862"/>
    <w:lvl w:ilvl="0" w:tplc="0186ED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61FF6"/>
    <w:multiLevelType w:val="hybridMultilevel"/>
    <w:tmpl w:val="C7E67088"/>
    <w:lvl w:ilvl="0" w:tplc="AE5A38D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6B99"/>
    <w:multiLevelType w:val="hybridMultilevel"/>
    <w:tmpl w:val="91EECB8E"/>
    <w:lvl w:ilvl="0" w:tplc="EE3C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469B"/>
    <w:multiLevelType w:val="hybridMultilevel"/>
    <w:tmpl w:val="60B0B9D0"/>
    <w:lvl w:ilvl="0" w:tplc="8FD08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E9EE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31B8A"/>
    <w:multiLevelType w:val="multilevel"/>
    <w:tmpl w:val="671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11021E"/>
    <w:multiLevelType w:val="hybridMultilevel"/>
    <w:tmpl w:val="ED6CD12C"/>
    <w:lvl w:ilvl="0" w:tplc="2794A62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8618D"/>
    <w:multiLevelType w:val="hybridMultilevel"/>
    <w:tmpl w:val="EED62BD8"/>
    <w:lvl w:ilvl="0" w:tplc="AEA6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FF08BC"/>
    <w:multiLevelType w:val="hybridMultilevel"/>
    <w:tmpl w:val="FC4EED26"/>
    <w:lvl w:ilvl="0" w:tplc="4D0EA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10208"/>
    <w:multiLevelType w:val="hybridMultilevel"/>
    <w:tmpl w:val="000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611F3"/>
    <w:multiLevelType w:val="multilevel"/>
    <w:tmpl w:val="7B723E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831DB3"/>
    <w:multiLevelType w:val="multilevel"/>
    <w:tmpl w:val="1E6C7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830543"/>
    <w:multiLevelType w:val="multilevel"/>
    <w:tmpl w:val="029459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32"/>
  </w:num>
  <w:num w:numId="5">
    <w:abstractNumId w:val="34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28"/>
  </w:num>
  <w:num w:numId="12">
    <w:abstractNumId w:val="31"/>
  </w:num>
  <w:num w:numId="13">
    <w:abstractNumId w:val="1"/>
  </w:num>
  <w:num w:numId="14">
    <w:abstractNumId w:val="25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7"/>
  </w:num>
  <w:num w:numId="20">
    <w:abstractNumId w:val="29"/>
  </w:num>
  <w:num w:numId="21">
    <w:abstractNumId w:val="14"/>
  </w:num>
  <w:num w:numId="22">
    <w:abstractNumId w:val="10"/>
  </w:num>
  <w:num w:numId="23">
    <w:abstractNumId w:val="33"/>
  </w:num>
  <w:num w:numId="24">
    <w:abstractNumId w:val="21"/>
  </w:num>
  <w:num w:numId="25">
    <w:abstractNumId w:val="22"/>
  </w:num>
  <w:num w:numId="26">
    <w:abstractNumId w:val="2"/>
  </w:num>
  <w:num w:numId="27">
    <w:abstractNumId w:val="16"/>
  </w:num>
  <w:num w:numId="28">
    <w:abstractNumId w:val="15"/>
  </w:num>
  <w:num w:numId="29">
    <w:abstractNumId w:val="20"/>
  </w:num>
  <w:num w:numId="30">
    <w:abstractNumId w:val="23"/>
  </w:num>
  <w:num w:numId="31">
    <w:abstractNumId w:val="24"/>
  </w:num>
  <w:num w:numId="32">
    <w:abstractNumId w:val="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7"/>
  </w:num>
  <w:num w:numId="36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F13"/>
    <w:rsid w:val="000100E6"/>
    <w:rsid w:val="00010C9B"/>
    <w:rsid w:val="00012BCF"/>
    <w:rsid w:val="00015DEE"/>
    <w:rsid w:val="00024B24"/>
    <w:rsid w:val="00030652"/>
    <w:rsid w:val="00042594"/>
    <w:rsid w:val="00042EDC"/>
    <w:rsid w:val="00053321"/>
    <w:rsid w:val="00055EA2"/>
    <w:rsid w:val="00060A57"/>
    <w:rsid w:val="00061085"/>
    <w:rsid w:val="00065C7B"/>
    <w:rsid w:val="000700B2"/>
    <w:rsid w:val="00070E35"/>
    <w:rsid w:val="00071EDF"/>
    <w:rsid w:val="00074A59"/>
    <w:rsid w:val="00081191"/>
    <w:rsid w:val="00081885"/>
    <w:rsid w:val="00093532"/>
    <w:rsid w:val="000A0ADD"/>
    <w:rsid w:val="000A179F"/>
    <w:rsid w:val="000B5D4E"/>
    <w:rsid w:val="000D385D"/>
    <w:rsid w:val="000D40A7"/>
    <w:rsid w:val="000D4A18"/>
    <w:rsid w:val="000D79AF"/>
    <w:rsid w:val="000E39E6"/>
    <w:rsid w:val="000E46F1"/>
    <w:rsid w:val="000F7F6A"/>
    <w:rsid w:val="00101B16"/>
    <w:rsid w:val="001043C4"/>
    <w:rsid w:val="00107CFA"/>
    <w:rsid w:val="00120DC7"/>
    <w:rsid w:val="001308B1"/>
    <w:rsid w:val="001345C5"/>
    <w:rsid w:val="00144CE1"/>
    <w:rsid w:val="00152A30"/>
    <w:rsid w:val="00154B1F"/>
    <w:rsid w:val="00162BFB"/>
    <w:rsid w:val="0017462A"/>
    <w:rsid w:val="0018170F"/>
    <w:rsid w:val="001832DC"/>
    <w:rsid w:val="001865B7"/>
    <w:rsid w:val="00186774"/>
    <w:rsid w:val="00191979"/>
    <w:rsid w:val="001941BE"/>
    <w:rsid w:val="001A3EA1"/>
    <w:rsid w:val="001C51AC"/>
    <w:rsid w:val="001C7C61"/>
    <w:rsid w:val="001D1CF8"/>
    <w:rsid w:val="001D36FC"/>
    <w:rsid w:val="001E1A6F"/>
    <w:rsid w:val="001E4A07"/>
    <w:rsid w:val="001E6C97"/>
    <w:rsid w:val="00204771"/>
    <w:rsid w:val="002147AB"/>
    <w:rsid w:val="00225571"/>
    <w:rsid w:val="002406A6"/>
    <w:rsid w:val="0025484B"/>
    <w:rsid w:val="00260118"/>
    <w:rsid w:val="002603AE"/>
    <w:rsid w:val="00260F33"/>
    <w:rsid w:val="00265A9E"/>
    <w:rsid w:val="002661D2"/>
    <w:rsid w:val="0027010D"/>
    <w:rsid w:val="002707ED"/>
    <w:rsid w:val="0027336B"/>
    <w:rsid w:val="00286F33"/>
    <w:rsid w:val="00291737"/>
    <w:rsid w:val="002A18C4"/>
    <w:rsid w:val="002A1E74"/>
    <w:rsid w:val="002A220A"/>
    <w:rsid w:val="002B2D18"/>
    <w:rsid w:val="002C2057"/>
    <w:rsid w:val="002C440A"/>
    <w:rsid w:val="002C5A21"/>
    <w:rsid w:val="002C6B62"/>
    <w:rsid w:val="002D08AC"/>
    <w:rsid w:val="002D7F60"/>
    <w:rsid w:val="002E01A5"/>
    <w:rsid w:val="002F10F7"/>
    <w:rsid w:val="002F6F11"/>
    <w:rsid w:val="00306D92"/>
    <w:rsid w:val="00310E20"/>
    <w:rsid w:val="00313D1A"/>
    <w:rsid w:val="00325683"/>
    <w:rsid w:val="0032798C"/>
    <w:rsid w:val="003363BC"/>
    <w:rsid w:val="00337809"/>
    <w:rsid w:val="00341DD8"/>
    <w:rsid w:val="003466F6"/>
    <w:rsid w:val="00346D78"/>
    <w:rsid w:val="0035551B"/>
    <w:rsid w:val="003741C6"/>
    <w:rsid w:val="003840D4"/>
    <w:rsid w:val="00396E0F"/>
    <w:rsid w:val="003B17A9"/>
    <w:rsid w:val="003B32B9"/>
    <w:rsid w:val="003B65C0"/>
    <w:rsid w:val="003C00BE"/>
    <w:rsid w:val="003C0BE6"/>
    <w:rsid w:val="003D16F8"/>
    <w:rsid w:val="003D3016"/>
    <w:rsid w:val="003F17C5"/>
    <w:rsid w:val="004005E3"/>
    <w:rsid w:val="004050AB"/>
    <w:rsid w:val="0040629C"/>
    <w:rsid w:val="004067CF"/>
    <w:rsid w:val="0040782B"/>
    <w:rsid w:val="00413C14"/>
    <w:rsid w:val="00413CAF"/>
    <w:rsid w:val="00423C2D"/>
    <w:rsid w:val="004254A7"/>
    <w:rsid w:val="00437614"/>
    <w:rsid w:val="004407E6"/>
    <w:rsid w:val="004546B1"/>
    <w:rsid w:val="004568F8"/>
    <w:rsid w:val="004635B6"/>
    <w:rsid w:val="00467F2C"/>
    <w:rsid w:val="00473A91"/>
    <w:rsid w:val="0047728E"/>
    <w:rsid w:val="00482ABB"/>
    <w:rsid w:val="004909BD"/>
    <w:rsid w:val="0049433D"/>
    <w:rsid w:val="004979B8"/>
    <w:rsid w:val="004A2C1B"/>
    <w:rsid w:val="004B0EE9"/>
    <w:rsid w:val="004B5213"/>
    <w:rsid w:val="004C0E3F"/>
    <w:rsid w:val="004E0FD7"/>
    <w:rsid w:val="004E2994"/>
    <w:rsid w:val="0050166F"/>
    <w:rsid w:val="00515A88"/>
    <w:rsid w:val="005264AF"/>
    <w:rsid w:val="00537A88"/>
    <w:rsid w:val="005556E2"/>
    <w:rsid w:val="00561AD2"/>
    <w:rsid w:val="005703CE"/>
    <w:rsid w:val="00576DA0"/>
    <w:rsid w:val="0058180C"/>
    <w:rsid w:val="00591605"/>
    <w:rsid w:val="00592D48"/>
    <w:rsid w:val="00592EFD"/>
    <w:rsid w:val="0059541E"/>
    <w:rsid w:val="005C3DAD"/>
    <w:rsid w:val="005C77BE"/>
    <w:rsid w:val="005D3F13"/>
    <w:rsid w:val="005E2335"/>
    <w:rsid w:val="005F21AC"/>
    <w:rsid w:val="005F595C"/>
    <w:rsid w:val="0060287C"/>
    <w:rsid w:val="00603A6A"/>
    <w:rsid w:val="00603DFE"/>
    <w:rsid w:val="006055F2"/>
    <w:rsid w:val="00610D50"/>
    <w:rsid w:val="006135D5"/>
    <w:rsid w:val="0061783D"/>
    <w:rsid w:val="00617BAC"/>
    <w:rsid w:val="00617FC4"/>
    <w:rsid w:val="00626D21"/>
    <w:rsid w:val="00637161"/>
    <w:rsid w:val="00640B90"/>
    <w:rsid w:val="00641E5E"/>
    <w:rsid w:val="00650E8E"/>
    <w:rsid w:val="00671E3A"/>
    <w:rsid w:val="00674A1D"/>
    <w:rsid w:val="006807AA"/>
    <w:rsid w:val="00682619"/>
    <w:rsid w:val="00687BDA"/>
    <w:rsid w:val="00690B12"/>
    <w:rsid w:val="00691DDF"/>
    <w:rsid w:val="006A5135"/>
    <w:rsid w:val="006A5CF9"/>
    <w:rsid w:val="006C0537"/>
    <w:rsid w:val="006C663E"/>
    <w:rsid w:val="006C7503"/>
    <w:rsid w:val="006C76F6"/>
    <w:rsid w:val="006D2AFC"/>
    <w:rsid w:val="006D33ED"/>
    <w:rsid w:val="006E7876"/>
    <w:rsid w:val="006F1198"/>
    <w:rsid w:val="006F3BDA"/>
    <w:rsid w:val="006F647F"/>
    <w:rsid w:val="007024D5"/>
    <w:rsid w:val="00702C51"/>
    <w:rsid w:val="00717B1E"/>
    <w:rsid w:val="007223E1"/>
    <w:rsid w:val="007263BB"/>
    <w:rsid w:val="00733EDF"/>
    <w:rsid w:val="00741DB2"/>
    <w:rsid w:val="00767D1D"/>
    <w:rsid w:val="00774DB8"/>
    <w:rsid w:val="00785384"/>
    <w:rsid w:val="00786A67"/>
    <w:rsid w:val="00794EEA"/>
    <w:rsid w:val="007C34C1"/>
    <w:rsid w:val="007C6B0E"/>
    <w:rsid w:val="007D144B"/>
    <w:rsid w:val="007D1CCB"/>
    <w:rsid w:val="007D3D38"/>
    <w:rsid w:val="007E70E4"/>
    <w:rsid w:val="007F1031"/>
    <w:rsid w:val="00804462"/>
    <w:rsid w:val="00822751"/>
    <w:rsid w:val="00837E9F"/>
    <w:rsid w:val="00840200"/>
    <w:rsid w:val="008469C2"/>
    <w:rsid w:val="00846A0C"/>
    <w:rsid w:val="00867078"/>
    <w:rsid w:val="00867D0C"/>
    <w:rsid w:val="00874EA7"/>
    <w:rsid w:val="00883C2D"/>
    <w:rsid w:val="008849C6"/>
    <w:rsid w:val="00887E34"/>
    <w:rsid w:val="0089137D"/>
    <w:rsid w:val="00895C7B"/>
    <w:rsid w:val="008A73A1"/>
    <w:rsid w:val="008B1B49"/>
    <w:rsid w:val="008C2D4B"/>
    <w:rsid w:val="008C58D3"/>
    <w:rsid w:val="008D14EA"/>
    <w:rsid w:val="008D33B7"/>
    <w:rsid w:val="008E03FB"/>
    <w:rsid w:val="008E47E2"/>
    <w:rsid w:val="008F208A"/>
    <w:rsid w:val="008F62A3"/>
    <w:rsid w:val="009042D0"/>
    <w:rsid w:val="00915875"/>
    <w:rsid w:val="00943923"/>
    <w:rsid w:val="00953284"/>
    <w:rsid w:val="00955307"/>
    <w:rsid w:val="00960CD5"/>
    <w:rsid w:val="009633F3"/>
    <w:rsid w:val="00963F53"/>
    <w:rsid w:val="009669C0"/>
    <w:rsid w:val="00971A25"/>
    <w:rsid w:val="00980EB1"/>
    <w:rsid w:val="009828CB"/>
    <w:rsid w:val="00983FBF"/>
    <w:rsid w:val="0098691B"/>
    <w:rsid w:val="009907B9"/>
    <w:rsid w:val="0099183F"/>
    <w:rsid w:val="009A3A77"/>
    <w:rsid w:val="009A6FBC"/>
    <w:rsid w:val="009B3785"/>
    <w:rsid w:val="009B751D"/>
    <w:rsid w:val="009C5662"/>
    <w:rsid w:val="009C6318"/>
    <w:rsid w:val="009C6991"/>
    <w:rsid w:val="009D429D"/>
    <w:rsid w:val="009D5AC7"/>
    <w:rsid w:val="009D5C3A"/>
    <w:rsid w:val="009E0AC1"/>
    <w:rsid w:val="009E1F47"/>
    <w:rsid w:val="009E35CB"/>
    <w:rsid w:val="009E7D75"/>
    <w:rsid w:val="009F317D"/>
    <w:rsid w:val="009F34C3"/>
    <w:rsid w:val="00A0176C"/>
    <w:rsid w:val="00A04A5D"/>
    <w:rsid w:val="00A068B6"/>
    <w:rsid w:val="00A309F4"/>
    <w:rsid w:val="00A35D22"/>
    <w:rsid w:val="00A4261C"/>
    <w:rsid w:val="00A550E7"/>
    <w:rsid w:val="00A65296"/>
    <w:rsid w:val="00A73C57"/>
    <w:rsid w:val="00A74E2E"/>
    <w:rsid w:val="00A772B5"/>
    <w:rsid w:val="00A95EE0"/>
    <w:rsid w:val="00A9616F"/>
    <w:rsid w:val="00AA3E02"/>
    <w:rsid w:val="00AA515D"/>
    <w:rsid w:val="00AA77E2"/>
    <w:rsid w:val="00AB56DD"/>
    <w:rsid w:val="00AC514E"/>
    <w:rsid w:val="00AD2060"/>
    <w:rsid w:val="00AD5E46"/>
    <w:rsid w:val="00AE1978"/>
    <w:rsid w:val="00AE1A67"/>
    <w:rsid w:val="00AE3BC8"/>
    <w:rsid w:val="00B032DC"/>
    <w:rsid w:val="00B03564"/>
    <w:rsid w:val="00B039C3"/>
    <w:rsid w:val="00B11FF8"/>
    <w:rsid w:val="00B432C5"/>
    <w:rsid w:val="00B447AF"/>
    <w:rsid w:val="00B60C38"/>
    <w:rsid w:val="00B61116"/>
    <w:rsid w:val="00B64032"/>
    <w:rsid w:val="00B71103"/>
    <w:rsid w:val="00B753A3"/>
    <w:rsid w:val="00B92018"/>
    <w:rsid w:val="00B96143"/>
    <w:rsid w:val="00BA1C75"/>
    <w:rsid w:val="00BB368B"/>
    <w:rsid w:val="00BB7CFE"/>
    <w:rsid w:val="00BD13BE"/>
    <w:rsid w:val="00BE2284"/>
    <w:rsid w:val="00BF19F0"/>
    <w:rsid w:val="00BF74D2"/>
    <w:rsid w:val="00BF7C14"/>
    <w:rsid w:val="00C0263B"/>
    <w:rsid w:val="00C036C8"/>
    <w:rsid w:val="00C0673B"/>
    <w:rsid w:val="00C22C6A"/>
    <w:rsid w:val="00C23CB7"/>
    <w:rsid w:val="00C357E3"/>
    <w:rsid w:val="00C3597F"/>
    <w:rsid w:val="00C416B0"/>
    <w:rsid w:val="00C42204"/>
    <w:rsid w:val="00C44852"/>
    <w:rsid w:val="00C45B73"/>
    <w:rsid w:val="00C473DF"/>
    <w:rsid w:val="00C47612"/>
    <w:rsid w:val="00C501EA"/>
    <w:rsid w:val="00C66BE2"/>
    <w:rsid w:val="00C743B4"/>
    <w:rsid w:val="00C825D5"/>
    <w:rsid w:val="00C82D5A"/>
    <w:rsid w:val="00C91FD2"/>
    <w:rsid w:val="00CA0B1B"/>
    <w:rsid w:val="00CA7ADD"/>
    <w:rsid w:val="00CC48AF"/>
    <w:rsid w:val="00CC55A6"/>
    <w:rsid w:val="00CD320E"/>
    <w:rsid w:val="00CE4761"/>
    <w:rsid w:val="00CE599D"/>
    <w:rsid w:val="00D04CD8"/>
    <w:rsid w:val="00D05A91"/>
    <w:rsid w:val="00D07AD7"/>
    <w:rsid w:val="00D10DAC"/>
    <w:rsid w:val="00D15B47"/>
    <w:rsid w:val="00D161C4"/>
    <w:rsid w:val="00D206D0"/>
    <w:rsid w:val="00D2156B"/>
    <w:rsid w:val="00D22EEC"/>
    <w:rsid w:val="00D23695"/>
    <w:rsid w:val="00D259A8"/>
    <w:rsid w:val="00D30FE9"/>
    <w:rsid w:val="00D450FD"/>
    <w:rsid w:val="00D50E43"/>
    <w:rsid w:val="00D5378D"/>
    <w:rsid w:val="00D57B9A"/>
    <w:rsid w:val="00D60783"/>
    <w:rsid w:val="00D608AA"/>
    <w:rsid w:val="00D72568"/>
    <w:rsid w:val="00D802CB"/>
    <w:rsid w:val="00D808D8"/>
    <w:rsid w:val="00D8111E"/>
    <w:rsid w:val="00DA7A37"/>
    <w:rsid w:val="00DB23E3"/>
    <w:rsid w:val="00DB314A"/>
    <w:rsid w:val="00DB436A"/>
    <w:rsid w:val="00DB6F3B"/>
    <w:rsid w:val="00DC03BA"/>
    <w:rsid w:val="00DC25E7"/>
    <w:rsid w:val="00DC3487"/>
    <w:rsid w:val="00DC6038"/>
    <w:rsid w:val="00DD0A61"/>
    <w:rsid w:val="00DD2CE4"/>
    <w:rsid w:val="00DE30B4"/>
    <w:rsid w:val="00DE492D"/>
    <w:rsid w:val="00DE6B77"/>
    <w:rsid w:val="00DE73B6"/>
    <w:rsid w:val="00DF409D"/>
    <w:rsid w:val="00DF7326"/>
    <w:rsid w:val="00E04D17"/>
    <w:rsid w:val="00E051D7"/>
    <w:rsid w:val="00E1479E"/>
    <w:rsid w:val="00E20B01"/>
    <w:rsid w:val="00E318B9"/>
    <w:rsid w:val="00E339CF"/>
    <w:rsid w:val="00E54621"/>
    <w:rsid w:val="00E559D7"/>
    <w:rsid w:val="00E605A8"/>
    <w:rsid w:val="00E61BF5"/>
    <w:rsid w:val="00E65B81"/>
    <w:rsid w:val="00E77CAE"/>
    <w:rsid w:val="00E822BE"/>
    <w:rsid w:val="00E8385F"/>
    <w:rsid w:val="00EA0541"/>
    <w:rsid w:val="00EA26E5"/>
    <w:rsid w:val="00EC36E2"/>
    <w:rsid w:val="00EC505C"/>
    <w:rsid w:val="00EC6581"/>
    <w:rsid w:val="00ED05FF"/>
    <w:rsid w:val="00ED3329"/>
    <w:rsid w:val="00ED4587"/>
    <w:rsid w:val="00ED79F5"/>
    <w:rsid w:val="00EE6F43"/>
    <w:rsid w:val="00EE711D"/>
    <w:rsid w:val="00EF03AB"/>
    <w:rsid w:val="00EF210D"/>
    <w:rsid w:val="00F04D65"/>
    <w:rsid w:val="00F06911"/>
    <w:rsid w:val="00F12866"/>
    <w:rsid w:val="00F1387A"/>
    <w:rsid w:val="00F2214B"/>
    <w:rsid w:val="00F235E1"/>
    <w:rsid w:val="00F25FE5"/>
    <w:rsid w:val="00F303F1"/>
    <w:rsid w:val="00F33665"/>
    <w:rsid w:val="00F356A9"/>
    <w:rsid w:val="00F366E1"/>
    <w:rsid w:val="00F36EF1"/>
    <w:rsid w:val="00F44577"/>
    <w:rsid w:val="00F51232"/>
    <w:rsid w:val="00F62B62"/>
    <w:rsid w:val="00F65240"/>
    <w:rsid w:val="00F661DB"/>
    <w:rsid w:val="00F67926"/>
    <w:rsid w:val="00F75F53"/>
    <w:rsid w:val="00F95FEB"/>
    <w:rsid w:val="00FB110B"/>
    <w:rsid w:val="00FB41D5"/>
    <w:rsid w:val="00FD2D91"/>
    <w:rsid w:val="00FE258C"/>
    <w:rsid w:val="00FE70E1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1"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9828C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3C7EDA-B102-4CC3-A98C-23AFD663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shornikova_me</dc:creator>
  <cp:lastModifiedBy>aniskina_es</cp:lastModifiedBy>
  <cp:revision>166</cp:revision>
  <cp:lastPrinted>2015-01-13T07:25:00Z</cp:lastPrinted>
  <dcterms:created xsi:type="dcterms:W3CDTF">2014-08-28T11:22:00Z</dcterms:created>
  <dcterms:modified xsi:type="dcterms:W3CDTF">2016-01-25T11:50:00Z</dcterms:modified>
</cp:coreProperties>
</file>